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26" w:type="dxa"/>
        <w:tblLook w:val="04A0" w:firstRow="1" w:lastRow="0" w:firstColumn="1" w:lastColumn="0" w:noHBand="0" w:noVBand="1"/>
      </w:tblPr>
      <w:tblGrid>
        <w:gridCol w:w="1885"/>
        <w:gridCol w:w="1885"/>
        <w:gridCol w:w="1885"/>
        <w:gridCol w:w="1885"/>
        <w:gridCol w:w="1886"/>
      </w:tblGrid>
      <w:tr w:rsidR="00F177F0" w:rsidTr="00F177F0">
        <w:trPr>
          <w:trHeight w:val="890"/>
        </w:trPr>
        <w:tc>
          <w:tcPr>
            <w:tcW w:w="1885" w:type="dxa"/>
          </w:tcPr>
          <w:p w:rsidR="00F177F0" w:rsidRDefault="00F177F0">
            <w:r>
              <w:t>Name:</w:t>
            </w:r>
          </w:p>
          <w:p w:rsidR="00F177F0" w:rsidRDefault="00F177F0">
            <w:r>
              <w:t>_______________</w:t>
            </w:r>
          </w:p>
        </w:tc>
        <w:tc>
          <w:tcPr>
            <w:tcW w:w="1885" w:type="dxa"/>
          </w:tcPr>
          <w:p w:rsidR="00F177F0" w:rsidRDefault="00F177F0">
            <w:r>
              <w:t>1—not quite</w:t>
            </w:r>
          </w:p>
        </w:tc>
        <w:tc>
          <w:tcPr>
            <w:tcW w:w="1885" w:type="dxa"/>
          </w:tcPr>
          <w:p w:rsidR="00F177F0" w:rsidRDefault="00F177F0">
            <w:r>
              <w:t>2—almost there</w:t>
            </w:r>
          </w:p>
        </w:tc>
        <w:tc>
          <w:tcPr>
            <w:tcW w:w="1885" w:type="dxa"/>
          </w:tcPr>
          <w:p w:rsidR="00F177F0" w:rsidRDefault="00F177F0">
            <w:r>
              <w:t xml:space="preserve">3—yes </w:t>
            </w:r>
          </w:p>
        </w:tc>
        <w:tc>
          <w:tcPr>
            <w:tcW w:w="1886" w:type="dxa"/>
          </w:tcPr>
          <w:p w:rsidR="00F177F0" w:rsidRDefault="00F177F0" w:rsidP="00F177F0">
            <w:r>
              <w:t>4—exceptional</w:t>
            </w:r>
          </w:p>
        </w:tc>
      </w:tr>
      <w:tr w:rsidR="00F177F0" w:rsidTr="00F177F0">
        <w:trPr>
          <w:trHeight w:val="2510"/>
        </w:trPr>
        <w:tc>
          <w:tcPr>
            <w:tcW w:w="1885" w:type="dxa"/>
          </w:tcPr>
          <w:p w:rsidR="00F177F0" w:rsidRDefault="00F177F0">
            <w:r w:rsidRPr="00F177F0">
              <w:rPr>
                <w:b/>
              </w:rPr>
              <w:t>Accuracy</w:t>
            </w:r>
            <w:r>
              <w:t xml:space="preserve">—Poem was recited accurately without hang-ups or </w:t>
            </w:r>
            <w:proofErr w:type="spellStart"/>
            <w:r>
              <w:t>mis</w:t>
            </w:r>
            <w:proofErr w:type="spellEnd"/>
            <w:r>
              <w:t>-quotes</w:t>
            </w:r>
          </w:p>
        </w:tc>
        <w:tc>
          <w:tcPr>
            <w:tcW w:w="1885" w:type="dxa"/>
          </w:tcPr>
          <w:p w:rsidR="00F177F0" w:rsidRDefault="00F177F0"/>
        </w:tc>
        <w:tc>
          <w:tcPr>
            <w:tcW w:w="1885" w:type="dxa"/>
          </w:tcPr>
          <w:p w:rsidR="00F177F0" w:rsidRDefault="00F177F0"/>
        </w:tc>
        <w:tc>
          <w:tcPr>
            <w:tcW w:w="1885" w:type="dxa"/>
          </w:tcPr>
          <w:p w:rsidR="00F177F0" w:rsidRDefault="00F177F0"/>
        </w:tc>
        <w:tc>
          <w:tcPr>
            <w:tcW w:w="1886" w:type="dxa"/>
          </w:tcPr>
          <w:p w:rsidR="00F177F0" w:rsidRDefault="00F177F0"/>
        </w:tc>
      </w:tr>
      <w:tr w:rsidR="00F177F0" w:rsidTr="00F177F0">
        <w:trPr>
          <w:trHeight w:val="2420"/>
        </w:trPr>
        <w:tc>
          <w:tcPr>
            <w:tcW w:w="1885" w:type="dxa"/>
          </w:tcPr>
          <w:p w:rsidR="00F177F0" w:rsidRPr="00F177F0" w:rsidRDefault="00F177F0">
            <w:r w:rsidRPr="00F177F0">
              <w:rPr>
                <w:b/>
              </w:rPr>
              <w:t>Tone</w:t>
            </w:r>
            <w:r>
              <w:rPr>
                <w:b/>
              </w:rPr>
              <w:t>—</w:t>
            </w:r>
            <w:r>
              <w:t>The audience could clearly hear the presentation and poem.</w:t>
            </w:r>
          </w:p>
        </w:tc>
        <w:tc>
          <w:tcPr>
            <w:tcW w:w="1885" w:type="dxa"/>
          </w:tcPr>
          <w:p w:rsidR="00F177F0" w:rsidRDefault="00F177F0"/>
        </w:tc>
        <w:tc>
          <w:tcPr>
            <w:tcW w:w="1885" w:type="dxa"/>
          </w:tcPr>
          <w:p w:rsidR="00F177F0" w:rsidRDefault="00F177F0"/>
        </w:tc>
        <w:tc>
          <w:tcPr>
            <w:tcW w:w="1885" w:type="dxa"/>
          </w:tcPr>
          <w:p w:rsidR="00F177F0" w:rsidRDefault="00F177F0"/>
        </w:tc>
        <w:tc>
          <w:tcPr>
            <w:tcW w:w="1886" w:type="dxa"/>
          </w:tcPr>
          <w:p w:rsidR="00F177F0" w:rsidRDefault="00F177F0"/>
        </w:tc>
      </w:tr>
      <w:tr w:rsidR="00F177F0" w:rsidTr="00F177F0">
        <w:trPr>
          <w:trHeight w:val="2780"/>
        </w:trPr>
        <w:tc>
          <w:tcPr>
            <w:tcW w:w="1885" w:type="dxa"/>
          </w:tcPr>
          <w:p w:rsidR="00F177F0" w:rsidRDefault="00F177F0" w:rsidP="00F177F0">
            <w:r w:rsidRPr="00F177F0">
              <w:rPr>
                <w:b/>
              </w:rPr>
              <w:t>Posture</w:t>
            </w:r>
            <w:r>
              <w:t>—the speaker’s posture was not a distraction and did not take away effectiveness of poem. This includes hands, feet and eyes.</w:t>
            </w:r>
          </w:p>
        </w:tc>
        <w:tc>
          <w:tcPr>
            <w:tcW w:w="1885" w:type="dxa"/>
          </w:tcPr>
          <w:p w:rsidR="00F177F0" w:rsidRDefault="00F177F0"/>
        </w:tc>
        <w:tc>
          <w:tcPr>
            <w:tcW w:w="1885" w:type="dxa"/>
          </w:tcPr>
          <w:p w:rsidR="00F177F0" w:rsidRDefault="00F177F0"/>
        </w:tc>
        <w:tc>
          <w:tcPr>
            <w:tcW w:w="1885" w:type="dxa"/>
          </w:tcPr>
          <w:p w:rsidR="00F177F0" w:rsidRDefault="00F177F0"/>
        </w:tc>
        <w:tc>
          <w:tcPr>
            <w:tcW w:w="1886" w:type="dxa"/>
          </w:tcPr>
          <w:p w:rsidR="00F177F0" w:rsidRDefault="00F177F0"/>
        </w:tc>
      </w:tr>
      <w:tr w:rsidR="00F177F0" w:rsidTr="00F177F0">
        <w:trPr>
          <w:trHeight w:val="3140"/>
        </w:trPr>
        <w:tc>
          <w:tcPr>
            <w:tcW w:w="1885" w:type="dxa"/>
          </w:tcPr>
          <w:p w:rsidR="00F177F0" w:rsidRPr="00F177F0" w:rsidRDefault="00F177F0" w:rsidP="00F177F0">
            <w:pPr>
              <w:rPr>
                <w:b/>
              </w:rPr>
            </w:pPr>
            <w:r>
              <w:rPr>
                <w:b/>
              </w:rPr>
              <w:t>Enthusiasm—</w:t>
            </w:r>
            <w:r w:rsidRPr="00F177F0">
              <w:t>The enthusiasm</w:t>
            </w:r>
            <w:bookmarkStart w:id="0" w:name="_GoBack"/>
            <w:bookmarkEnd w:id="0"/>
            <w:r w:rsidRPr="00F177F0">
              <w:t xml:space="preserve"> and energy displayed by the speaker was related to poem</w:t>
            </w:r>
            <w:r>
              <w:t xml:space="preserve"> and enhanced the delivery, not taking away from.</w:t>
            </w:r>
          </w:p>
        </w:tc>
        <w:tc>
          <w:tcPr>
            <w:tcW w:w="1885" w:type="dxa"/>
          </w:tcPr>
          <w:p w:rsidR="00F177F0" w:rsidRDefault="00F177F0"/>
        </w:tc>
        <w:tc>
          <w:tcPr>
            <w:tcW w:w="1885" w:type="dxa"/>
          </w:tcPr>
          <w:p w:rsidR="00F177F0" w:rsidRDefault="00F177F0"/>
        </w:tc>
        <w:tc>
          <w:tcPr>
            <w:tcW w:w="1885" w:type="dxa"/>
          </w:tcPr>
          <w:p w:rsidR="00F177F0" w:rsidRDefault="00F177F0"/>
        </w:tc>
        <w:tc>
          <w:tcPr>
            <w:tcW w:w="1886" w:type="dxa"/>
          </w:tcPr>
          <w:p w:rsidR="00F177F0" w:rsidRDefault="00F177F0"/>
        </w:tc>
      </w:tr>
    </w:tbl>
    <w:p w:rsidR="005B101C" w:rsidRDefault="005B101C"/>
    <w:sectPr w:rsidR="005B1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7F0"/>
    <w:rsid w:val="000C527E"/>
    <w:rsid w:val="005B101C"/>
    <w:rsid w:val="00F1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Camas School District #117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Constien, John</dc:creator>
  <cp:lastModifiedBy>Constien, John</cp:lastModifiedBy>
  <cp:revision>1</cp:revision>
  <dcterms:created xsi:type="dcterms:W3CDTF">2016-03-08T16:15:00Z</dcterms:created>
  <dcterms:modified xsi:type="dcterms:W3CDTF">2016-03-08T16:44:00Z</dcterms:modified>
</cp:coreProperties>
</file>